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170" w:rsidRPr="00060170" w:rsidRDefault="00060170" w:rsidP="00060170">
      <w:pPr>
        <w:widowControl/>
        <w:autoSpaceDE/>
        <w:autoSpaceDN/>
        <w:spacing w:after="0" w:line="384" w:lineRule="atLeast"/>
        <w:jc w:val="center"/>
        <w:rPr>
          <w:rFonts w:ascii="바탕" w:eastAsia="바탕" w:hAnsi="바탕" w:cs="굴림"/>
          <w:b/>
          <w:bCs/>
          <w:color w:val="0000FF"/>
          <w:kern w:val="0"/>
          <w:sz w:val="36"/>
          <w:szCs w:val="36"/>
        </w:rPr>
      </w:pPr>
      <w:r w:rsidRPr="00060170">
        <w:rPr>
          <w:rFonts w:ascii="바탕" w:eastAsia="바탕" w:hAnsi="바탕" w:cs="굴림" w:hint="eastAsia"/>
          <w:b/>
          <w:bCs/>
          <w:color w:val="0000FF"/>
          <w:kern w:val="0"/>
          <w:sz w:val="36"/>
          <w:szCs w:val="36"/>
        </w:rPr>
        <w:t>정 관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left"/>
        <w:rPr>
          <w:rFonts w:ascii="DartNBSP" w:eastAsia="바탕" w:hAnsi="DartNBSP" w:cs="굴림" w:hint="eastAsia"/>
          <w:color w:val="000000"/>
          <w:kern w:val="0"/>
          <w:sz w:val="22"/>
        </w:rPr>
      </w:pP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바탕" w:eastAsia="바탕" w:hAnsi="바탕" w:cs="굴림"/>
          <w:color w:val="000000"/>
          <w:kern w:val="0"/>
          <w:sz w:val="24"/>
          <w:szCs w:val="24"/>
        </w:rPr>
      </w:pPr>
      <w:r w:rsidRPr="00060170">
        <w:rPr>
          <w:rFonts w:ascii="바탕" w:eastAsia="바탕" w:hAnsi="바탕" w:cs="굴림" w:hint="eastAsia"/>
          <w:color w:val="000000"/>
          <w:kern w:val="0"/>
          <w:sz w:val="24"/>
          <w:szCs w:val="24"/>
        </w:rPr>
        <w:t>                                                                               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1968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17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 w:hint="eastAsia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</w:t>
      </w:r>
      <w:bookmarkStart w:id="0" w:name="_GoBack"/>
      <w:bookmarkEnd w:id="0"/>
      <w:r>
        <w:rPr>
          <w:rFonts w:ascii="DartNBSP" w:eastAsia="바탕" w:hAnsi="DartNBSP" w:cs="굴림"/>
          <w:color w:val="000000"/>
          <w:kern w:val="0"/>
          <w:sz w:val="22"/>
        </w:rPr>
        <w:t xml:space="preserve">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1976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                          </w:t>
      </w:r>
      <w:r>
        <w:rPr>
          <w:rFonts w:ascii="DartNBSP" w:eastAsia="바탕" w:hAnsi="DartNBSP" w:cs="굴림"/>
          <w:color w:val="000000"/>
          <w:kern w:val="0"/>
          <w:sz w:val="22"/>
        </w:rPr>
        <w:t xml:space="preserve">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1977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29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1978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1979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1981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1982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1984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1985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1986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1987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1988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29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1990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1992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1996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 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1998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 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1999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 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2000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 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2002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 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2005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 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2012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 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</w:p>
    <w:p w:rsidR="00060170" w:rsidRDefault="00060170" w:rsidP="00060170">
      <w:pPr>
        <w:widowControl/>
        <w:autoSpaceDE/>
        <w:autoSpaceDN/>
        <w:spacing w:after="0" w:line="384" w:lineRule="atLeast"/>
        <w:jc w:val="righ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2020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 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                                                </w:t>
      </w:r>
      <w:r>
        <w:rPr>
          <w:rFonts w:ascii="DartNBSP" w:eastAsia="바탕" w:hAnsi="DartNBSP" w:cs="굴림"/>
          <w:color w:val="000000"/>
          <w:kern w:val="0"/>
          <w:sz w:val="22"/>
        </w:rPr>
        <w:t>                              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2023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 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</w:p>
    <w:p w:rsidR="00060170" w:rsidRDefault="00060170" w:rsidP="00060170">
      <w:pPr>
        <w:widowControl/>
        <w:autoSpaceDE/>
        <w:autoSpaceDN/>
        <w:spacing w:after="0" w:line="384" w:lineRule="atLeast"/>
        <w:jc w:val="left"/>
        <w:rPr>
          <w:rFonts w:ascii="DartNBSP" w:eastAsia="바탕" w:hAnsi="DartNBSP" w:cs="굴림"/>
          <w:color w:val="000000"/>
          <w:kern w:val="0"/>
          <w:sz w:val="22"/>
        </w:rPr>
      </w:pPr>
    </w:p>
    <w:p w:rsidR="00060170" w:rsidRDefault="00060170" w:rsidP="00060170">
      <w:pPr>
        <w:widowControl/>
        <w:autoSpaceDE/>
        <w:autoSpaceDN/>
        <w:spacing w:after="0" w:line="384" w:lineRule="atLeast"/>
        <w:jc w:val="left"/>
        <w:rPr>
          <w:rFonts w:ascii="DartNBSP" w:eastAsia="바탕" w:hAnsi="DartNBSP" w:cs="굴림"/>
          <w:color w:val="000000"/>
          <w:kern w:val="0"/>
          <w:sz w:val="22"/>
        </w:rPr>
      </w:pPr>
    </w:p>
    <w:p w:rsidR="00060170" w:rsidRDefault="00060170" w:rsidP="00060170">
      <w:pPr>
        <w:widowControl/>
        <w:autoSpaceDE/>
        <w:autoSpaceDN/>
        <w:spacing w:after="0" w:line="384" w:lineRule="atLeast"/>
        <w:jc w:val="left"/>
        <w:rPr>
          <w:rFonts w:ascii="DartNBSP" w:eastAsia="바탕" w:hAnsi="DartNBSP" w:cs="굴림"/>
          <w:color w:val="000000"/>
          <w:kern w:val="0"/>
          <w:sz w:val="22"/>
        </w:rPr>
      </w:pPr>
    </w:p>
    <w:p w:rsidR="00060170" w:rsidRDefault="00060170" w:rsidP="00060170">
      <w:pPr>
        <w:widowControl/>
        <w:autoSpaceDE/>
        <w:autoSpaceDN/>
        <w:spacing w:after="0" w:line="384" w:lineRule="atLeast"/>
        <w:jc w:val="left"/>
        <w:rPr>
          <w:rFonts w:ascii="DartNBSP" w:eastAsia="바탕" w:hAnsi="DartNBSP" w:cs="굴림"/>
          <w:color w:val="000000"/>
          <w:kern w:val="0"/>
          <w:sz w:val="22"/>
        </w:rPr>
      </w:pPr>
    </w:p>
    <w:p w:rsidR="00060170" w:rsidRDefault="00060170" w:rsidP="00060170">
      <w:pPr>
        <w:widowControl/>
        <w:autoSpaceDE/>
        <w:autoSpaceDN/>
        <w:spacing w:after="0" w:line="384" w:lineRule="atLeast"/>
        <w:jc w:val="left"/>
        <w:rPr>
          <w:rFonts w:ascii="DartNBSP" w:eastAsia="바탕" w:hAnsi="DartNBSP" w:cs="굴림"/>
          <w:color w:val="000000"/>
          <w:kern w:val="0"/>
          <w:sz w:val="22"/>
        </w:rPr>
      </w:pPr>
    </w:p>
    <w:p w:rsidR="00060170" w:rsidRDefault="00060170" w:rsidP="00060170">
      <w:pPr>
        <w:widowControl/>
        <w:autoSpaceDE/>
        <w:autoSpaceDN/>
        <w:spacing w:after="0" w:line="384" w:lineRule="atLeast"/>
        <w:jc w:val="left"/>
        <w:rPr>
          <w:rFonts w:ascii="DartNBSP" w:eastAsia="바탕" w:hAnsi="DartNBSP" w:cs="굴림"/>
          <w:color w:val="000000"/>
          <w:kern w:val="0"/>
          <w:sz w:val="22"/>
        </w:rPr>
      </w:pPr>
    </w:p>
    <w:p w:rsidR="00060170" w:rsidRDefault="00060170" w:rsidP="00060170">
      <w:pPr>
        <w:widowControl/>
        <w:autoSpaceDE/>
        <w:autoSpaceDN/>
        <w:spacing w:after="0" w:line="384" w:lineRule="atLeast"/>
        <w:jc w:val="left"/>
        <w:rPr>
          <w:rFonts w:ascii="DartNBSP" w:eastAsia="바탕" w:hAnsi="DartNBSP" w:cs="굴림"/>
          <w:color w:val="000000"/>
          <w:kern w:val="0"/>
          <w:sz w:val="22"/>
        </w:rPr>
      </w:pPr>
    </w:p>
    <w:p w:rsidR="00060170" w:rsidRPr="00060170" w:rsidRDefault="00060170" w:rsidP="00060170">
      <w:pPr>
        <w:widowControl/>
        <w:autoSpaceDE/>
        <w:autoSpaceDN/>
        <w:spacing w:after="0" w:line="384" w:lineRule="atLeast"/>
        <w:jc w:val="left"/>
        <w:rPr>
          <w:rFonts w:ascii="DartNBSP" w:eastAsia="바탕" w:hAnsi="DartNBSP" w:cs="굴림"/>
          <w:color w:val="000000"/>
          <w:kern w:val="0"/>
          <w:sz w:val="22"/>
        </w:rPr>
      </w:pPr>
      <w:r w:rsidRPr="00060170">
        <w:rPr>
          <w:rFonts w:ascii="DartNBSP" w:eastAsia="바탕" w:hAnsi="DartNBSP" w:cs="굴림"/>
          <w:color w:val="000000"/>
          <w:kern w:val="0"/>
          <w:sz w:val="22"/>
        </w:rPr>
        <w:lastRenderedPageBreak/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장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칙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삼영전자공업주식회사라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칭한다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목적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다음의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사업을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경영함을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목적으로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1.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기계기구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부속품의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판매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2.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통신기계기구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부품의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판매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3.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통신기계기구와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부품ㆍ제조용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기계설비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동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부품의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제작가공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판매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4.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각종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콘덴서의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가공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판매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5.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콘덴서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마이크로폰의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판매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6.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콘덴서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제조용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원자재의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가공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판매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7.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콘덴서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제조용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기계설비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각종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기계와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동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부품의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제작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가공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판매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8.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각종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센서류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관련기기와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동부분품의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판매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9.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각종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컨트롤러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관련기기와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동부분품의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판매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10.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교육용기자재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판매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11.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각호에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수반되는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수출입업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12.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부동산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매매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개발과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관련된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사업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13.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각호에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부대되는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사업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지점의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소재지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본점을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경기도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성남시내에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둔다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필요에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따라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지점을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공고방법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공고는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인터넷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홈페이지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(http://www.samyoung.co.kr)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게재한다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다만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전산장애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밖의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부득이한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사유로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인터넷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홈페이지에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공고를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없을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서울특별시에서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한국경제신문에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장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총수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lastRenderedPageBreak/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총수는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팔천만주로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6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금액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금액은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오백원으로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7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신주인수권증서에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표시되어야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권리의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전자등록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신주인수권증서를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전자등록기관의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전자등록계좌부에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신주인수권증서에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표시되어야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권리를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전자등록한다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설립시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총수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설립시에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삼만주의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발행하기로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9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종류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기명식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보통주식으로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소유하고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비례하여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인수권을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갖는다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단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인수하지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아니하는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부분과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신주배정의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발생하는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단수주의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처리는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결정에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따른다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전항에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불구하고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공모증자를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위한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있어서는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자에게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배정할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배당기산일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유상증자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무상증자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주식배당에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이익의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배당에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관하여는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속하는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영업년도의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직전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영업년도말에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것으로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전환사채의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외의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자에게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전환사채를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전환사채에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있어서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일부에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대하여만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전환권을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부여하는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조건으로도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③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전환으로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보통주식으로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전환가액은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액면금액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이상의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가액으로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사채발행시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④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전환을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청구할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기간은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사채발행일의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익일부터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상환기일의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직전일까지로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그러나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내에서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결의로서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청구기간을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조정할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lastRenderedPageBreak/>
        <w:t>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전환으로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이익의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배당과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전환사채에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이자의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지급에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관하여는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규정을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준용한다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신주인수권부사채의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외의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자에게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신주인수권부사채를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청구할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금액은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사채의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액면총액을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초과하지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않는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범위내에서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③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행사로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보통주식으로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발행가액은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액면금액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이상의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가액으로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사채발행시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④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신주인수권을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행사할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기간은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사채발행일의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익일부터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상환기일의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직전일까지로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그러나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기간내에서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결의로서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기간을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조정할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행사로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이익의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배당에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관하여는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규정을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준용한다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신주인수권증권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표시되어야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권리의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전자등록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사채권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신주인수권증권을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전자등록기관의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전자등록계좌부에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신주인수권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증권에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표시되어야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권리를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전자등록한다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시가발행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발행함에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있어서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전부를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시가로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있으며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이때에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발행가액은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규정에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불구하고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시가로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신주식을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자본시장과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금융투자업에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법률의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규정에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모집하거나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인수인에게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인수하게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명의개서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대리인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명의개서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대리인을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둔다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명의개서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대리인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사무취급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장소와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대행업무의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범위는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공고한다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③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주주명부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복본을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명의개서대리인의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사무취급장소에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비치하고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전자등록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주주명부의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사무는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명의개서대리인으로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하여금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취급케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④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사무취급에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절차는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명의개서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대리인의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유가증권의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명의개서대행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등에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규정에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따른다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lastRenderedPageBreak/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&lt;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삭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2020.03.20&gt;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16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주주명부의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폐쇄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기준일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매년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일부터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일까지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권리에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주주명부의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기재변경을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정지한다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매결산기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최종일의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주주명부에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기재되어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하여금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권리를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행사하게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③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필요한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주간전에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공고한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초과하지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않는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일정한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기간에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걸쳐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명의개서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등을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정지하거나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기준일을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그러나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필요하다고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인정하는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명의개서의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정지와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기준일을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함께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장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17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소집시기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매사업년도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종료후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월이내에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필요에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따라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소집통지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공고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소집함에는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장소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회의의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목적사항을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총회일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주간전에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주주에게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전자문서로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통지를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발송하여야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발행주식총수의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분의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이하의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소유한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소집통지는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총회일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주간전에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소집한다는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뜻과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목적사항을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개이상의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일간신문에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회이상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공고하거나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금융감독원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한국거래소가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운용하는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전자공시시스템에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공고함으로써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서면에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소집통지에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갈음할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19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소집권자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법령에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다른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규정이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제외하고는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따라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사장이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사장이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유고시에는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대행한다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lastRenderedPageBreak/>
        <w:t>주주총회는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본점소재지에서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개최하되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필요에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따라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인접지역에서도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개최할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의장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)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의장은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사장이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사장이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유고시에는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대행한다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소유주식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일주마다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일개로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그러나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선임결의에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있어서는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발행주식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총수의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분의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초과하는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가진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초과하는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관하여는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행사하지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못한다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대리인으로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하여금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행사하게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③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대리인은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개시전에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대리권을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증명하는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서면을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제출하여야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결의방법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법률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정관에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별단의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규정이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제외하고는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출석한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과반수로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발행주식총수의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분의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이상의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하여야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의사록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의사에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대하여는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요령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결과를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의사록에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기재하고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의장과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출석한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기명날인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서명하여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본점에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비치한다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장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선임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명이상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16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명이내로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선임한다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단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이사선임에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대하여는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상법의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규정에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집중투표제는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적용하지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아니한다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선임하며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③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이사중에서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부사장과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전무이사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상무이사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약간명을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선임할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④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선임은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출석한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과반수로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발행주식총수의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분의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이상의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수로써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하여야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26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선임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명이상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명이내로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중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명이상은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상근으로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하여야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선임은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출석한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과반수로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발행주식총수의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분의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이상의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lastRenderedPageBreak/>
        <w:t>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하여야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다만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368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4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따라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전자적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방법으로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행사할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있도록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출석한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과반수로써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선임을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그러나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선임에는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본인과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특수관계인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특수관계인의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계산으로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보유하는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특수관계인에게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위임한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자가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소유하는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의결권있는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합계가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의결권있는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발행주식총수의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100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분의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초과하는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초과하는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의결권을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행사하지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못한다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27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임기는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그러나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임기가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최종의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결산기에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정기주주총회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만료될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총회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종결시까지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임기를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연장한다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임기는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취임후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년내의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최종의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결산기에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정기주주총회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종결시까지로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중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결원이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생긴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선임한다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그러나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ㆍ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26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원수를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아니하고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업무수행상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지장이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없는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그러하지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아니한다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29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구성하고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선임과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업무수행에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중요사항을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&lt;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삭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2023.02.24&gt;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③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이사전원의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과반수로서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결정한다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그러나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가부동수인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의장의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결정에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④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일부가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직접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회의에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출석하지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아니하고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모든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음성을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동시에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수신하는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통신수단에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참가하는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것을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허용할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직접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출석한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것으로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소집함에는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회일을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적어도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시간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감사에게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문서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구두로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통지하여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그러나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전원의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동의가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소집절차를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생략할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직무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업무를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총괄한다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수인의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lastRenderedPageBreak/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유고시에는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순서에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따라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직무를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대행한다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보고의무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현저하게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손해를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미칠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염려가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사실을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발견할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즉시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감사에게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보고하여야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2(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책임감경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보통결의로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399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따른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책임을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행위를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최근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년간의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보수액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상여금과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주식매수선택권의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행사로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이익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등을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포함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6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사외이사의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초과하는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금액을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면제할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고의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중대한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과실로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손해를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발생시킨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397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397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2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398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해당하는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규정을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적용하지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아니한다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직무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회계와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업무를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감사하며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출석하며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의견을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진술할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목적사항과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이유를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기재한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서면을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제출하여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임시총회의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청구할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③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필요하면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회의의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목적사항과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이유를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서면에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적어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소집권자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에게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제출하여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청구할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있으며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지체없이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아니하면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청구한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소집할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④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직무를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수행하기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위하여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필요한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자회사에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영업의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보고를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요구할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자회사가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지체없이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보고를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아니할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보고의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내용을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확인할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필요가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자회사의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업무와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재산상태를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조사할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실시요령과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결과를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감사록에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기재하고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실시한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기명날인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서명을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하여야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결의로서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임원의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퇴직금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퇴직금은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별도로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퇴직금지급규정에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의사록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lastRenderedPageBreak/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의사에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관하여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의사록의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작성하고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의장과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출석한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기명날인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서명을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본점에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비치한다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상담역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고문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)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상담역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고문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약간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명을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최고경영자는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경영진에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준하여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이들의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보수와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업무상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필요한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경비를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지급할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장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36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사업년도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사업년도는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매년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일부터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일까지로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37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재무제표와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영업보고서의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작성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비치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등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정기총회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6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주간전에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다음의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서류와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부속명세서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영업보고서를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작성하여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받아야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다음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각호의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서류와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영업보고서를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정기총회에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제출하여야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1.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대차대조표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2.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손익계산서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3.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밖에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재산상태와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경영성과를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표시하는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것으로서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상법시행령에서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상법시행령에서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연결재무제표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작성대상회사에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해당하는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서류에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연결재무제표를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포함한다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③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주전까지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감사보고서를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대표이사에게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하여야한다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④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불구하고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다음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각호의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요건을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모두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충족한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승인할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1.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서류가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법령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정관에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따라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재산상태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경영성과를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적정하게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표시하고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외부감사인의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의견이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2.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전원의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동의가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따라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승인한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서류의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내용을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보고하여야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⑥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서류와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감사보고서를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정기총회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회일의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주간전부터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본사에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등본을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지점에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3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비치하여야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⑦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대표이사는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각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서류에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총회의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승인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4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이사회의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승인을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얻은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지체없이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대차대조표와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외부감사인의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감사의견을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공고하여야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lastRenderedPageBreak/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이익금의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처분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매사업년도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이익금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이월이익잉여금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포함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다음과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같이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처분한다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1.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이익준비금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상법상의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이익준비금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2.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기타의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법정적립금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3.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배당금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4.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임의적립금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5.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기타의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이익잉여금처분액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 xml:space="preserve">6.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차기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이월이익잉여금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39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이익배당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이익의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배당은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금전과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,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금전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외의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재산으로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배당은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매결산기말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현재의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주주명부에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기재된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등록된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질권자에게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지급한다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③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이익의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배당을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하는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경우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수종의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발행한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때에는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그와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다른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종류의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주식으로도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있다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40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배당금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지급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청구권의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소멸시효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배당금의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지급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청구권은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행사하지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아니하면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소멸시효가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완성한다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맑은 고딕" w:eastAsia="바탕" w:hAnsi="맑은 고딕" w:cs="맑은 고딕"/>
          <w:color w:val="000000"/>
          <w:kern w:val="0"/>
          <w:sz w:val="22"/>
        </w:rPr>
        <w:t>②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항의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시효의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완성으로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인한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배당금은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귀속한다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41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규정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사항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)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정관에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규정되지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않은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사항은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결의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및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상법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법령에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의한다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42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발기인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)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당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회사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설립발기인의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주소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성명은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말미기재와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같다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주식회사를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설립하기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위하여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정관을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작성하고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발기인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전원이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기명날인한다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  <w:t>                                                                       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서기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1968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년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8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월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17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칙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br/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1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(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시행일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)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이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정관은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55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주주총회에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통과된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날로부터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 xml:space="preserve"> 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시행한다</w:t>
      </w:r>
      <w:r w:rsidRPr="00060170">
        <w:rPr>
          <w:rFonts w:ascii="DartNBSP" w:eastAsia="바탕" w:hAnsi="DartNBSP" w:cs="굴림"/>
          <w:color w:val="000000"/>
          <w:kern w:val="0"/>
          <w:sz w:val="22"/>
        </w:rPr>
        <w:t>.</w:t>
      </w:r>
    </w:p>
    <w:p w:rsidR="009836B3" w:rsidRPr="00060170" w:rsidRDefault="009836B3"/>
    <w:sectPr w:rsidR="009836B3" w:rsidRPr="0006017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artNBSP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170"/>
    <w:rsid w:val="00060170"/>
    <w:rsid w:val="0098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611C7-4978-4EC1-AA54-CE5CABFD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01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0170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060170"/>
    <w:pPr>
      <w:widowControl/>
      <w:wordWrap/>
      <w:autoSpaceDE/>
      <w:autoSpaceDN/>
      <w:spacing w:after="0" w:line="384" w:lineRule="atLeast"/>
      <w:jc w:val="left"/>
    </w:pPr>
    <w:rPr>
      <w:rFonts w:ascii="바탕" w:eastAsia="바탕" w:hAnsi="바탕" w:cs="굴림"/>
      <w:color w:val="000000"/>
      <w:kern w:val="0"/>
      <w:sz w:val="24"/>
      <w:szCs w:val="24"/>
    </w:rPr>
  </w:style>
  <w:style w:type="paragraph" w:customStyle="1" w:styleId="table-group">
    <w:name w:val="table-group"/>
    <w:basedOn w:val="a"/>
    <w:rsid w:val="00060170"/>
    <w:pPr>
      <w:widowControl/>
      <w:wordWrap/>
      <w:autoSpaceDE/>
      <w:autoSpaceDN/>
      <w:spacing w:after="0" w:line="384" w:lineRule="atLeast"/>
      <w:jc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table-group-xbrl">
    <w:name w:val="table-group-xbrl"/>
    <w:basedOn w:val="a"/>
    <w:rsid w:val="00060170"/>
    <w:pPr>
      <w:widowControl/>
      <w:wordWrap/>
      <w:autoSpaceDE/>
      <w:autoSpaceDN/>
      <w:spacing w:after="0" w:line="384" w:lineRule="atLeast"/>
      <w:jc w:val="left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img-caption">
    <w:name w:val="img-caption"/>
    <w:basedOn w:val="a"/>
    <w:rsid w:val="00060170"/>
    <w:pPr>
      <w:widowControl/>
      <w:wordWrap/>
      <w:autoSpaceDE/>
      <w:autoSpaceDN/>
      <w:spacing w:after="0" w:line="384" w:lineRule="atLeast"/>
      <w:jc w:val="center"/>
    </w:pPr>
    <w:rPr>
      <w:rFonts w:ascii="굴림" w:eastAsia="굴림" w:hAnsi="굴림" w:cs="굴림"/>
      <w:color w:val="324A58"/>
      <w:kern w:val="0"/>
      <w:sz w:val="24"/>
      <w:szCs w:val="24"/>
    </w:rPr>
  </w:style>
  <w:style w:type="paragraph" w:customStyle="1" w:styleId="part">
    <w:name w:val="part"/>
    <w:basedOn w:val="a"/>
    <w:rsid w:val="00060170"/>
    <w:pPr>
      <w:widowControl/>
      <w:wordWrap/>
      <w:autoSpaceDE/>
      <w:autoSpaceDN/>
      <w:spacing w:after="0" w:line="384" w:lineRule="atLeast"/>
      <w:jc w:val="center"/>
    </w:pPr>
    <w:rPr>
      <w:rFonts w:ascii="바탕" w:eastAsia="바탕" w:hAnsi="바탕" w:cs="굴림"/>
      <w:b/>
      <w:bCs/>
      <w:color w:val="0000FF"/>
      <w:kern w:val="0"/>
      <w:sz w:val="40"/>
      <w:szCs w:val="40"/>
    </w:rPr>
  </w:style>
  <w:style w:type="paragraph" w:customStyle="1" w:styleId="section-1">
    <w:name w:val="section-1"/>
    <w:basedOn w:val="a"/>
    <w:rsid w:val="00060170"/>
    <w:pPr>
      <w:widowControl/>
      <w:wordWrap/>
      <w:autoSpaceDE/>
      <w:autoSpaceDN/>
      <w:spacing w:after="0" w:line="384" w:lineRule="atLeast"/>
      <w:jc w:val="center"/>
    </w:pPr>
    <w:rPr>
      <w:rFonts w:ascii="바탕" w:eastAsia="바탕" w:hAnsi="바탕" w:cs="굴림"/>
      <w:b/>
      <w:bCs/>
      <w:color w:val="0000FF"/>
      <w:kern w:val="0"/>
      <w:sz w:val="36"/>
      <w:szCs w:val="36"/>
    </w:rPr>
  </w:style>
  <w:style w:type="paragraph" w:customStyle="1" w:styleId="section-2">
    <w:name w:val="section-2"/>
    <w:basedOn w:val="a"/>
    <w:rsid w:val="00060170"/>
    <w:pPr>
      <w:widowControl/>
      <w:wordWrap/>
      <w:autoSpaceDE/>
      <w:autoSpaceDN/>
      <w:spacing w:after="0" w:line="384" w:lineRule="atLeast"/>
      <w:jc w:val="left"/>
    </w:pPr>
    <w:rPr>
      <w:rFonts w:ascii="바탕" w:eastAsia="바탕" w:hAnsi="바탕" w:cs="굴림"/>
      <w:b/>
      <w:bCs/>
      <w:color w:val="0000FF"/>
      <w:kern w:val="0"/>
      <w:sz w:val="32"/>
      <w:szCs w:val="32"/>
    </w:rPr>
  </w:style>
  <w:style w:type="paragraph" w:customStyle="1" w:styleId="section-3">
    <w:name w:val="section-3"/>
    <w:basedOn w:val="a"/>
    <w:rsid w:val="00060170"/>
    <w:pPr>
      <w:widowControl/>
      <w:wordWrap/>
      <w:autoSpaceDE/>
      <w:autoSpaceDN/>
      <w:spacing w:after="0" w:line="384" w:lineRule="atLeast"/>
      <w:jc w:val="left"/>
    </w:pPr>
    <w:rPr>
      <w:rFonts w:ascii="바탕" w:eastAsia="바탕" w:hAnsi="바탕" w:cs="굴림"/>
      <w:color w:val="0000FF"/>
      <w:kern w:val="0"/>
      <w:sz w:val="28"/>
      <w:szCs w:val="28"/>
    </w:rPr>
  </w:style>
  <w:style w:type="paragraph" w:customStyle="1" w:styleId="section-4">
    <w:name w:val="section-4"/>
    <w:basedOn w:val="a"/>
    <w:rsid w:val="00060170"/>
    <w:pPr>
      <w:widowControl/>
      <w:wordWrap/>
      <w:autoSpaceDE/>
      <w:autoSpaceDN/>
      <w:spacing w:after="0" w:line="384" w:lineRule="atLeast"/>
      <w:jc w:val="left"/>
    </w:pPr>
    <w:rPr>
      <w:rFonts w:ascii="바탕" w:eastAsia="바탕" w:hAnsi="바탕" w:cs="굴림"/>
      <w:color w:val="0000FF"/>
      <w:kern w:val="0"/>
      <w:sz w:val="28"/>
      <w:szCs w:val="28"/>
    </w:rPr>
  </w:style>
  <w:style w:type="paragraph" w:customStyle="1" w:styleId="section-5">
    <w:name w:val="section-5"/>
    <w:basedOn w:val="a"/>
    <w:rsid w:val="00060170"/>
    <w:pPr>
      <w:widowControl/>
      <w:wordWrap/>
      <w:autoSpaceDE/>
      <w:autoSpaceDN/>
      <w:spacing w:after="0" w:line="384" w:lineRule="atLeast"/>
      <w:jc w:val="left"/>
    </w:pPr>
    <w:rPr>
      <w:rFonts w:ascii="바탕" w:eastAsia="바탕" w:hAnsi="바탕" w:cs="굴림"/>
      <w:color w:val="0000FF"/>
      <w:kern w:val="0"/>
      <w:sz w:val="24"/>
      <w:szCs w:val="24"/>
    </w:rPr>
  </w:style>
  <w:style w:type="paragraph" w:customStyle="1" w:styleId="section-6">
    <w:name w:val="section-6"/>
    <w:basedOn w:val="a"/>
    <w:rsid w:val="00060170"/>
    <w:pPr>
      <w:widowControl/>
      <w:wordWrap/>
      <w:autoSpaceDE/>
      <w:autoSpaceDN/>
      <w:spacing w:after="0" w:line="384" w:lineRule="atLeast"/>
      <w:jc w:val="left"/>
    </w:pPr>
    <w:rPr>
      <w:rFonts w:ascii="바탕" w:eastAsia="바탕" w:hAnsi="바탕" w:cs="굴림"/>
      <w:color w:val="0000FF"/>
      <w:kern w:val="0"/>
      <w:sz w:val="24"/>
      <w:szCs w:val="24"/>
    </w:rPr>
  </w:style>
  <w:style w:type="paragraph" w:customStyle="1" w:styleId="cover">
    <w:name w:val="cover"/>
    <w:basedOn w:val="a"/>
    <w:rsid w:val="00060170"/>
    <w:pPr>
      <w:widowControl/>
      <w:wordWrap/>
      <w:autoSpaceDE/>
      <w:autoSpaceDN/>
      <w:spacing w:after="0" w:line="384" w:lineRule="atLeast"/>
      <w:jc w:val="center"/>
    </w:pPr>
    <w:rPr>
      <w:rFonts w:ascii="바탕" w:eastAsia="바탕" w:hAnsi="바탕" w:cs="굴림"/>
      <w:b/>
      <w:bCs/>
      <w:color w:val="0000FF"/>
      <w:kern w:val="0"/>
      <w:sz w:val="56"/>
      <w:szCs w:val="56"/>
    </w:rPr>
  </w:style>
  <w:style w:type="paragraph" w:customStyle="1" w:styleId="cover-title">
    <w:name w:val="cover-title"/>
    <w:basedOn w:val="a"/>
    <w:rsid w:val="00060170"/>
    <w:pPr>
      <w:widowControl/>
      <w:wordWrap/>
      <w:autoSpaceDE/>
      <w:autoSpaceDN/>
      <w:spacing w:after="0" w:line="384" w:lineRule="atLeast"/>
      <w:jc w:val="center"/>
    </w:pPr>
    <w:rPr>
      <w:rFonts w:ascii="바탕" w:eastAsia="바탕" w:hAnsi="바탕" w:cs="굴림"/>
      <w:b/>
      <w:bCs/>
      <w:color w:val="0000FF"/>
      <w:kern w:val="0"/>
      <w:sz w:val="56"/>
      <w:szCs w:val="56"/>
    </w:rPr>
  </w:style>
  <w:style w:type="paragraph" w:customStyle="1" w:styleId="correction">
    <w:name w:val="correction"/>
    <w:basedOn w:val="a"/>
    <w:rsid w:val="00060170"/>
    <w:pPr>
      <w:widowControl/>
      <w:wordWrap/>
      <w:autoSpaceDE/>
      <w:autoSpaceDN/>
      <w:spacing w:after="0" w:line="384" w:lineRule="atLeast"/>
      <w:jc w:val="center"/>
    </w:pPr>
    <w:rPr>
      <w:rFonts w:ascii="바탕" w:eastAsia="바탕" w:hAnsi="바탕" w:cs="굴림"/>
      <w:b/>
      <w:bCs/>
      <w:color w:val="0000FF"/>
      <w:kern w:val="0"/>
      <w:sz w:val="56"/>
      <w:szCs w:val="56"/>
    </w:rPr>
  </w:style>
  <w:style w:type="paragraph" w:customStyle="1" w:styleId="toc">
    <w:name w:val="toc"/>
    <w:basedOn w:val="a"/>
    <w:rsid w:val="00060170"/>
    <w:pPr>
      <w:widowControl/>
      <w:wordWrap/>
      <w:autoSpaceDE/>
      <w:autoSpaceDN/>
      <w:spacing w:after="0" w:line="384" w:lineRule="atLeast"/>
      <w:jc w:val="center"/>
    </w:pPr>
    <w:rPr>
      <w:rFonts w:ascii="바탕" w:eastAsia="바탕" w:hAnsi="바탕" w:cs="굴림"/>
      <w:b/>
      <w:bCs/>
      <w:color w:val="0000FF"/>
      <w:kern w:val="0"/>
      <w:sz w:val="40"/>
      <w:szCs w:val="40"/>
    </w:rPr>
  </w:style>
  <w:style w:type="paragraph" w:customStyle="1" w:styleId="note">
    <w:name w:val="note"/>
    <w:basedOn w:val="a"/>
    <w:rsid w:val="00060170"/>
    <w:pPr>
      <w:widowControl/>
      <w:wordWrap/>
      <w:autoSpaceDE/>
      <w:autoSpaceDN/>
      <w:spacing w:after="0" w:line="384" w:lineRule="atLeast"/>
      <w:jc w:val="left"/>
    </w:pPr>
    <w:rPr>
      <w:rFonts w:ascii="바탕" w:eastAsia="바탕" w:hAnsi="바탕" w:cs="굴림"/>
      <w:color w:val="FF0000"/>
      <w:kern w:val="0"/>
      <w:sz w:val="24"/>
      <w:szCs w:val="24"/>
    </w:rPr>
  </w:style>
  <w:style w:type="paragraph" w:customStyle="1" w:styleId="caution">
    <w:name w:val="caution"/>
    <w:basedOn w:val="a"/>
    <w:rsid w:val="00060170"/>
    <w:pPr>
      <w:widowControl/>
      <w:wordWrap/>
      <w:autoSpaceDE/>
      <w:autoSpaceDN/>
      <w:spacing w:after="0" w:line="384" w:lineRule="atLeast"/>
      <w:jc w:val="left"/>
    </w:pPr>
    <w:rPr>
      <w:rFonts w:ascii="바탕" w:eastAsia="바탕" w:hAnsi="바탕" w:cs="굴림"/>
      <w:color w:val="FF0000"/>
      <w:kern w:val="0"/>
      <w:sz w:val="24"/>
      <w:szCs w:val="24"/>
    </w:rPr>
  </w:style>
  <w:style w:type="paragraph" w:customStyle="1" w:styleId="description">
    <w:name w:val="description"/>
    <w:basedOn w:val="a"/>
    <w:rsid w:val="00060170"/>
    <w:pPr>
      <w:widowControl/>
      <w:wordWrap/>
      <w:autoSpaceDE/>
      <w:autoSpaceDN/>
      <w:spacing w:after="0" w:line="384" w:lineRule="atLeast"/>
      <w:jc w:val="left"/>
    </w:pPr>
    <w:rPr>
      <w:rFonts w:ascii="바탕" w:eastAsia="바탕" w:hAnsi="바탕" w:cs="굴림"/>
      <w:color w:val="324A58"/>
      <w:kern w:val="0"/>
      <w:sz w:val="24"/>
      <w:szCs w:val="24"/>
    </w:rPr>
  </w:style>
  <w:style w:type="paragraph" w:customStyle="1" w:styleId="warning">
    <w:name w:val="warning"/>
    <w:basedOn w:val="a"/>
    <w:rsid w:val="00060170"/>
    <w:pPr>
      <w:widowControl/>
      <w:wordWrap/>
      <w:autoSpaceDE/>
      <w:autoSpaceDN/>
      <w:spacing w:after="0" w:line="384" w:lineRule="atLeast"/>
      <w:jc w:val="left"/>
    </w:pPr>
    <w:rPr>
      <w:rFonts w:ascii="바탕" w:eastAsia="바탕" w:hAnsi="바탕" w:cs="굴림"/>
      <w:color w:val="FF0000"/>
      <w:kern w:val="0"/>
      <w:sz w:val="24"/>
      <w:szCs w:val="24"/>
    </w:rPr>
  </w:style>
  <w:style w:type="paragraph" w:customStyle="1" w:styleId="comment">
    <w:name w:val="comment"/>
    <w:basedOn w:val="a"/>
    <w:rsid w:val="00060170"/>
    <w:pPr>
      <w:widowControl/>
      <w:wordWrap/>
      <w:autoSpaceDE/>
      <w:autoSpaceDN/>
      <w:spacing w:after="0" w:line="384" w:lineRule="atLeast"/>
      <w:jc w:val="left"/>
    </w:pPr>
    <w:rPr>
      <w:rFonts w:ascii="굴림" w:eastAsia="굴림" w:hAnsi="굴림" w:cs="굴림"/>
      <w:b/>
      <w:bCs/>
      <w:color w:val="008800"/>
      <w:kern w:val="0"/>
      <w:szCs w:val="20"/>
    </w:rPr>
  </w:style>
  <w:style w:type="paragraph" w:customStyle="1" w:styleId="notice">
    <w:name w:val="notice"/>
    <w:basedOn w:val="a"/>
    <w:rsid w:val="00060170"/>
    <w:pPr>
      <w:widowControl/>
      <w:wordWrap/>
      <w:autoSpaceDE/>
      <w:autoSpaceDN/>
      <w:spacing w:after="90" w:line="384" w:lineRule="atLeast"/>
      <w:jc w:val="left"/>
    </w:pPr>
    <w:rPr>
      <w:rFonts w:ascii="바탕" w:eastAsia="바탕" w:hAnsi="바탕" w:cs="굴림"/>
      <w:color w:val="DD0000"/>
      <w:kern w:val="0"/>
      <w:sz w:val="18"/>
      <w:szCs w:val="18"/>
    </w:rPr>
  </w:style>
  <w:style w:type="paragraph" w:customStyle="1" w:styleId="pgbrk">
    <w:name w:val="pgbrk"/>
    <w:basedOn w:val="a"/>
    <w:rsid w:val="00060170"/>
    <w:pPr>
      <w:widowControl/>
      <w:wordWrap/>
      <w:autoSpaceDE/>
      <w:autoSpaceDN/>
      <w:spacing w:after="0" w:line="384" w:lineRule="atLeast"/>
      <w:jc w:val="left"/>
    </w:pPr>
    <w:rPr>
      <w:rFonts w:ascii="바탕" w:eastAsia="바탕" w:hAnsi="바탕" w:cs="굴림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85066">
      <w:bodyDiv w:val="1"/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1495</Words>
  <Characters>8523</Characters>
  <Application>Microsoft Office Word</Application>
  <DocSecurity>0</DocSecurity>
  <Lines>71</Lines>
  <Paragraphs>19</Paragraphs>
  <ScaleCrop>false</ScaleCrop>
  <Company/>
  <LinksUpToDate>false</LinksUpToDate>
  <CharactersWithSpaces>9999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2024-03-14T08:54:00Z</dcterms:created>
  <dcterms:modified xsi:type="dcterms:W3CDTF">2024-03-14T08:55:00Z</dcterms:modified>
</cp:coreProperties>
</file>